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DC1" w:rsidRPr="00367E12" w:rsidRDefault="008861BB" w:rsidP="00367E12">
      <w:pPr>
        <w:spacing w:before="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Зміни у версії 2022</w:t>
      </w:r>
      <w:r w:rsidR="00E07FB1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367E12">
        <w:rPr>
          <w:rFonts w:ascii="Times New Roman" w:eastAsia="Times New Roman" w:hAnsi="Times New Roman" w:cs="Times New Roman"/>
          <w:b/>
          <w:sz w:val="28"/>
          <w:szCs w:val="28"/>
        </w:rPr>
        <w:t>10.01</w:t>
      </w: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8861BB" w:rsidRPr="00E57BB4" w:rsidRDefault="008861BB" w:rsidP="008861BB">
      <w:pPr>
        <w:pStyle w:val="a3"/>
        <w:numPr>
          <w:ilvl w:val="0"/>
          <w:numId w:val="2"/>
        </w:numPr>
        <w:ind w:right="104"/>
        <w:jc w:val="both"/>
      </w:pPr>
      <w:r>
        <w:rPr>
          <w:color w:val="000000"/>
          <w:lang w:val="uk-UA"/>
        </w:rPr>
        <w:t>Добавлено пункт меню «</w:t>
      </w:r>
      <w:r w:rsidRPr="008861BB">
        <w:rPr>
          <w:color w:val="000000"/>
          <w:lang w:val="uk-UA"/>
        </w:rPr>
        <w:t>Запис бази з файлу</w:t>
      </w:r>
      <w:r>
        <w:rPr>
          <w:color w:val="000000"/>
          <w:lang w:val="uk-UA"/>
        </w:rPr>
        <w:t xml:space="preserve">». </w:t>
      </w:r>
      <w:r>
        <w:rPr>
          <w:color w:val="000000"/>
        </w:rPr>
        <w:t xml:space="preserve">Цей пункт меню дозволяє </w:t>
      </w:r>
      <w:r w:rsidRPr="00D251BC">
        <w:rPr>
          <w:color w:val="000000"/>
        </w:rPr>
        <w:t xml:space="preserve">одноразово </w:t>
      </w:r>
      <w:r>
        <w:rPr>
          <w:color w:val="000000"/>
        </w:rPr>
        <w:t xml:space="preserve">заповнити базу даних по населеному пункту інформацією, попередньо підготованою в файлі </w:t>
      </w:r>
      <w:r w:rsidR="00D251BC">
        <w:rPr>
          <w:color w:val="000000"/>
          <w:lang w:val="uk-UA"/>
        </w:rPr>
        <w:t xml:space="preserve">формату </w:t>
      </w:r>
      <w:r>
        <w:rPr>
          <w:color w:val="000000"/>
        </w:rPr>
        <w:t>xls.</w:t>
      </w:r>
    </w:p>
    <w:p w:rsidR="00E57BB4" w:rsidRPr="00D251BC" w:rsidRDefault="00E57BB4" w:rsidP="00E57BB4">
      <w:pPr>
        <w:pStyle w:val="a3"/>
        <w:ind w:left="960" w:right="104"/>
        <w:jc w:val="both"/>
      </w:pPr>
    </w:p>
    <w:p w:rsidR="00D251BC" w:rsidRPr="00146163" w:rsidRDefault="001C2199" w:rsidP="008861BB">
      <w:pPr>
        <w:pStyle w:val="a3"/>
        <w:numPr>
          <w:ilvl w:val="0"/>
          <w:numId w:val="2"/>
        </w:numPr>
        <w:ind w:right="104"/>
        <w:jc w:val="both"/>
      </w:pPr>
      <w:r>
        <w:rPr>
          <w:lang w:val="uk-UA"/>
        </w:rPr>
        <w:t>Розширено поле «номер будинку» до 12 символів (у зв</w:t>
      </w:r>
      <w:r>
        <w:t>’</w:t>
      </w:r>
      <w:r>
        <w:rPr>
          <w:lang w:val="uk-UA"/>
        </w:rPr>
        <w:t>язку з тим, що згідно п.29 Порядку присвоєння адрес об</w:t>
      </w:r>
      <w:r>
        <w:t>’</w:t>
      </w:r>
      <w:r>
        <w:rPr>
          <w:lang w:val="uk-UA"/>
        </w:rPr>
        <w:t xml:space="preserve">єктам будівництва, </w:t>
      </w:r>
      <w:r>
        <w:rPr>
          <w:lang w:val="uk-UA"/>
        </w:rPr>
        <w:t>об</w:t>
      </w:r>
      <w:r>
        <w:t>’</w:t>
      </w:r>
      <w:r>
        <w:rPr>
          <w:lang w:val="uk-UA"/>
        </w:rPr>
        <w:t>єктам</w:t>
      </w:r>
      <w:r>
        <w:rPr>
          <w:lang w:val="uk-UA"/>
        </w:rPr>
        <w:t xml:space="preserve"> нерухомого майна, затвердженого постановою КМУ від 7.07.2021 №</w:t>
      </w:r>
      <w:r w:rsidR="00B27F05">
        <w:rPr>
          <w:lang w:val="uk-UA"/>
        </w:rPr>
        <w:t xml:space="preserve"> </w:t>
      </w:r>
      <w:r>
        <w:rPr>
          <w:lang w:val="uk-UA"/>
        </w:rPr>
        <w:t xml:space="preserve">690, </w:t>
      </w:r>
      <w:r w:rsidR="00C878D8">
        <w:rPr>
          <w:lang w:val="uk-UA"/>
        </w:rPr>
        <w:t>будинки, що розташовані на перетині вулиць, мають подвійну нумерацію за обома вулицями</w:t>
      </w:r>
      <w:r w:rsidR="00D17AF9">
        <w:rPr>
          <w:lang w:val="uk-UA"/>
        </w:rPr>
        <w:t>).</w:t>
      </w:r>
    </w:p>
    <w:p w:rsidR="00146163" w:rsidRDefault="00146163" w:rsidP="00146163">
      <w:pPr>
        <w:pStyle w:val="a4"/>
      </w:pPr>
    </w:p>
    <w:p w:rsidR="00146163" w:rsidRPr="008861BB" w:rsidRDefault="00146163" w:rsidP="00146163">
      <w:pPr>
        <w:pStyle w:val="a3"/>
        <w:numPr>
          <w:ilvl w:val="0"/>
          <w:numId w:val="2"/>
        </w:numPr>
        <w:ind w:right="104"/>
        <w:jc w:val="both"/>
      </w:pPr>
      <w:r w:rsidRPr="00146163">
        <w:rPr>
          <w:lang w:val="uk-UA"/>
        </w:rPr>
        <w:t>Змінено макети таблиць</w:t>
      </w:r>
      <w:r w:rsidR="00216B63" w:rsidRPr="00216B63">
        <w:rPr>
          <w:lang w:val="uk-UA"/>
        </w:rPr>
        <w:t xml:space="preserve"> </w:t>
      </w:r>
      <w:r w:rsidR="00216B63">
        <w:rPr>
          <w:lang w:val="uk-UA"/>
        </w:rPr>
        <w:t>для подання в органи статистики</w:t>
      </w:r>
      <w:r w:rsidRPr="00146163">
        <w:rPr>
          <w:lang w:val="uk-UA"/>
        </w:rPr>
        <w:t>, що містять відомості щодо ре</w:t>
      </w:r>
      <w:r>
        <w:rPr>
          <w:lang w:val="uk-UA"/>
        </w:rPr>
        <w:t>є</w:t>
      </w:r>
      <w:r w:rsidRPr="00146163">
        <w:rPr>
          <w:lang w:val="uk-UA"/>
        </w:rPr>
        <w:t>страції (зняття з реєстрації) місця проживання осіб</w:t>
      </w:r>
      <w:r>
        <w:rPr>
          <w:lang w:val="uk-UA"/>
        </w:rPr>
        <w:t xml:space="preserve"> </w:t>
      </w:r>
      <w:r w:rsidRPr="00146163">
        <w:rPr>
          <w:lang w:val="uk-UA"/>
        </w:rPr>
        <w:t>(</w:t>
      </w:r>
      <w:r w:rsidRPr="00146163">
        <w:rPr>
          <w:lang w:val="uk-UA"/>
        </w:rPr>
        <w:t>у зв</w:t>
      </w:r>
      <w:r>
        <w:t>’</w:t>
      </w:r>
      <w:r w:rsidRPr="00146163">
        <w:rPr>
          <w:lang w:val="uk-UA"/>
        </w:rPr>
        <w:t>язку з тим, що</w:t>
      </w:r>
      <w:r w:rsidRPr="00146163">
        <w:rPr>
          <w:lang w:val="uk-UA"/>
        </w:rPr>
        <w:t xml:space="preserve"> Поряд</w:t>
      </w:r>
      <w:r w:rsidR="00C503DB">
        <w:rPr>
          <w:lang w:val="uk-UA"/>
        </w:rPr>
        <w:t>ком</w:t>
      </w:r>
      <w:r w:rsidRPr="00146163">
        <w:rPr>
          <w:lang w:val="uk-UA"/>
        </w:rPr>
        <w:t xml:space="preserve"> створення, ведення та адмініструванння реєстрів територіальних громад, затверджен</w:t>
      </w:r>
      <w:r w:rsidR="00C503DB">
        <w:rPr>
          <w:lang w:val="uk-UA"/>
        </w:rPr>
        <w:t>им</w:t>
      </w:r>
      <w:r w:rsidRPr="00146163">
        <w:rPr>
          <w:lang w:val="uk-UA"/>
        </w:rPr>
        <w:t xml:space="preserve"> </w:t>
      </w:r>
      <w:r w:rsidR="00B27F05">
        <w:rPr>
          <w:lang w:val="uk-UA"/>
        </w:rPr>
        <w:t>постановою КМУ від 7.02</w:t>
      </w:r>
      <w:r w:rsidR="00B27F05">
        <w:rPr>
          <w:lang w:val="uk-UA"/>
        </w:rPr>
        <w:t>.202</w:t>
      </w:r>
      <w:r w:rsidR="00B27F05">
        <w:rPr>
          <w:lang w:val="uk-UA"/>
        </w:rPr>
        <w:t>2</w:t>
      </w:r>
      <w:r w:rsidR="00B27F05">
        <w:rPr>
          <w:lang w:val="uk-UA"/>
        </w:rPr>
        <w:t xml:space="preserve"> №</w:t>
      </w:r>
      <w:r w:rsidR="00B27F05">
        <w:rPr>
          <w:lang w:val="uk-UA"/>
        </w:rPr>
        <w:t xml:space="preserve"> 265,</w:t>
      </w:r>
      <w:r w:rsidRPr="00146163">
        <w:rPr>
          <w:lang w:val="uk-UA"/>
        </w:rPr>
        <w:t xml:space="preserve"> </w:t>
      </w:r>
      <w:r w:rsidR="00C503DB">
        <w:rPr>
          <w:lang w:val="uk-UA"/>
        </w:rPr>
        <w:t xml:space="preserve">передбачено </w:t>
      </w:r>
      <w:r w:rsidRPr="00146163">
        <w:rPr>
          <w:lang w:val="uk-UA"/>
        </w:rPr>
        <w:t xml:space="preserve">подання в органи статистики </w:t>
      </w:r>
      <w:r w:rsidR="00D3540B">
        <w:rPr>
          <w:lang w:val="uk-UA"/>
        </w:rPr>
        <w:t>«</w:t>
      </w:r>
      <w:r w:rsidRPr="00146163">
        <w:rPr>
          <w:lang w:val="uk-UA"/>
        </w:rPr>
        <w:t>Інформації про декларування/реєстрацію місця проживання осіб</w:t>
      </w:r>
      <w:r w:rsidR="00D3540B">
        <w:rPr>
          <w:lang w:val="uk-UA"/>
        </w:rPr>
        <w:t>»</w:t>
      </w:r>
      <w:bookmarkStart w:id="0" w:name="_GoBack"/>
      <w:bookmarkEnd w:id="0"/>
      <w:r w:rsidRPr="00146163">
        <w:rPr>
          <w:lang w:val="uk-UA"/>
        </w:rPr>
        <w:t xml:space="preserve"> за минулий місяць</w:t>
      </w:r>
      <w:r w:rsidR="00C503DB">
        <w:rPr>
          <w:lang w:val="uk-UA"/>
        </w:rPr>
        <w:t xml:space="preserve"> за новим макетом)</w:t>
      </w:r>
      <w:r w:rsidRPr="00146163">
        <w:rPr>
          <w:lang w:val="uk-UA"/>
        </w:rPr>
        <w:t>.</w:t>
      </w:r>
    </w:p>
    <w:p w:rsidR="008861BB" w:rsidRDefault="008861BB">
      <w:pPr>
        <w:pStyle w:val="a3"/>
        <w:ind w:right="104" w:firstLine="708"/>
        <w:jc w:val="both"/>
        <w:rPr>
          <w:color w:val="0070C0"/>
          <w:lang w:val="ru-RU"/>
        </w:rPr>
      </w:pPr>
    </w:p>
    <w:p w:rsidR="008861BB" w:rsidRDefault="008861BB">
      <w:pPr>
        <w:pStyle w:val="a3"/>
        <w:ind w:right="104" w:firstLine="708"/>
        <w:jc w:val="both"/>
        <w:rPr>
          <w:color w:val="0070C0"/>
          <w:lang w:val="ru-RU"/>
        </w:rPr>
      </w:pPr>
    </w:p>
    <w:p w:rsidR="00E57DC1" w:rsidRPr="00FA431B" w:rsidRDefault="00E57DC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57DC1" w:rsidRPr="00FA431B" w:rsidRDefault="00E57DC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57DC1" w:rsidRPr="00FA431B" w:rsidRDefault="00E57DC1">
      <w:pPr>
        <w:spacing w:before="2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sectPr w:rsidR="00E57DC1" w:rsidRPr="00FA431B" w:rsidSect="00367E12">
      <w:pgSz w:w="11910" w:h="16840"/>
      <w:pgMar w:top="1080" w:right="460" w:bottom="280" w:left="860" w:header="708" w:footer="708" w:gutter="0"/>
      <w:cols w:num="2" w:space="720" w:equalWidth="0">
        <w:col w:w="9464" w:space="40"/>
        <w:col w:w="108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7699B"/>
    <w:multiLevelType w:val="singleLevel"/>
    <w:tmpl w:val="C7161912"/>
    <w:lvl w:ilvl="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" w15:restartNumberingAfterBreak="0">
    <w:nsid w:val="34655374"/>
    <w:multiLevelType w:val="hybridMultilevel"/>
    <w:tmpl w:val="427E268A"/>
    <w:lvl w:ilvl="0" w:tplc="DAFC94A6">
      <w:numFmt w:val="bullet"/>
      <w:lvlText w:val="-"/>
      <w:lvlJc w:val="left"/>
      <w:pPr>
        <w:ind w:left="11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2" w15:restartNumberingAfterBreak="0">
    <w:nsid w:val="35CF0252"/>
    <w:multiLevelType w:val="hybridMultilevel"/>
    <w:tmpl w:val="39B42000"/>
    <w:lvl w:ilvl="0" w:tplc="7816766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C1"/>
    <w:rsid w:val="00146163"/>
    <w:rsid w:val="001C2199"/>
    <w:rsid w:val="00215C6A"/>
    <w:rsid w:val="00216B63"/>
    <w:rsid w:val="00367E12"/>
    <w:rsid w:val="00465701"/>
    <w:rsid w:val="004E0003"/>
    <w:rsid w:val="004E1950"/>
    <w:rsid w:val="00505F81"/>
    <w:rsid w:val="00624CC8"/>
    <w:rsid w:val="00635089"/>
    <w:rsid w:val="00666A79"/>
    <w:rsid w:val="00685835"/>
    <w:rsid w:val="006B172B"/>
    <w:rsid w:val="00780295"/>
    <w:rsid w:val="008861BB"/>
    <w:rsid w:val="009A6F89"/>
    <w:rsid w:val="009F5642"/>
    <w:rsid w:val="00A9300E"/>
    <w:rsid w:val="00AC78B0"/>
    <w:rsid w:val="00B062D0"/>
    <w:rsid w:val="00B1206B"/>
    <w:rsid w:val="00B27F05"/>
    <w:rsid w:val="00B533E5"/>
    <w:rsid w:val="00BC6CED"/>
    <w:rsid w:val="00C052A6"/>
    <w:rsid w:val="00C503DB"/>
    <w:rsid w:val="00C878D8"/>
    <w:rsid w:val="00CD3897"/>
    <w:rsid w:val="00D17AF9"/>
    <w:rsid w:val="00D251BC"/>
    <w:rsid w:val="00D3540B"/>
    <w:rsid w:val="00DB30DA"/>
    <w:rsid w:val="00E07FB1"/>
    <w:rsid w:val="00E32A41"/>
    <w:rsid w:val="00E57BB4"/>
    <w:rsid w:val="00E57DC1"/>
    <w:rsid w:val="00E861A2"/>
    <w:rsid w:val="00EF2790"/>
    <w:rsid w:val="00FA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10E30-F97C-45F6-9AD4-019B2224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856"/>
      <w:outlineLvl w:val="0"/>
    </w:pPr>
    <w:rPr>
      <w:rFonts w:ascii="Times New Roman" w:eastAsia="Times New Roman" w:hAnsi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Subtitle"/>
    <w:basedOn w:val="a"/>
    <w:link w:val="a6"/>
    <w:qFormat/>
    <w:rsid w:val="008861BB"/>
    <w:pPr>
      <w:widowControl/>
      <w:jc w:val="center"/>
    </w:pPr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character" w:customStyle="1" w:styleId="a6">
    <w:name w:val="Підзаголовок Знак"/>
    <w:basedOn w:val="a0"/>
    <w:link w:val="a5"/>
    <w:rsid w:val="008861BB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paragraph" w:customStyle="1" w:styleId="a7">
    <w:name w:val="Знак Знак"/>
    <w:basedOn w:val="a"/>
    <w:rsid w:val="008861BB"/>
    <w:pPr>
      <w:widowControl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595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V.Bonyuk</dc:creator>
  <cp:lastModifiedBy>Віра М. ГРИНИШИН</cp:lastModifiedBy>
  <cp:revision>33</cp:revision>
  <dcterms:created xsi:type="dcterms:W3CDTF">2020-10-21T11:33:00Z</dcterms:created>
  <dcterms:modified xsi:type="dcterms:W3CDTF">2022-05-24T11:23:00Z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2020-10-21T00:00:00Z</vt:filetime>
  </property>
</Properties>
</file>